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097618" w14:paraId="0B72BC5B" w14:textId="77777777">
        <w:tc>
          <w:tcPr>
            <w:tcW w:w="9941" w:type="dxa"/>
            <w:vAlign w:val="center"/>
          </w:tcPr>
          <w:p w14:paraId="24E8A0EF" w14:textId="77777777" w:rsidR="00097618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>2025-26 Mass Scorecard for State Rep. Natalie Blais</w:t>
            </w:r>
          </w:p>
        </w:tc>
      </w:tr>
    </w:tbl>
    <w:p w14:paraId="4BB0A621" w14:textId="77777777" w:rsidR="00097618" w:rsidRPr="000C378E" w:rsidRDefault="00097618">
      <w:pPr>
        <w:rPr>
          <w:sz w:val="2"/>
          <w:szCs w:val="2"/>
        </w:rPr>
      </w:pPr>
    </w:p>
    <w:tbl>
      <w:tblPr>
        <w:tblStyle w:val="a0"/>
        <w:tblW w:w="11178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368"/>
        <w:gridCol w:w="3960"/>
        <w:gridCol w:w="5850"/>
      </w:tblGrid>
      <w:tr w:rsidR="00097618" w14:paraId="70310CEF" w14:textId="77777777" w:rsidTr="000C378E">
        <w:tc>
          <w:tcPr>
            <w:tcW w:w="1368" w:type="dxa"/>
          </w:tcPr>
          <w:p w14:paraId="52E22D3C" w14:textId="032A5E66" w:rsidR="00097618" w:rsidRDefault="000C378E">
            <w:r w:rsidRPr="000C378E">
              <w:rPr>
                <w:noProof/>
              </w:rPr>
              <w:drawing>
                <wp:inline distT="0" distB="0" distL="0" distR="0" wp14:anchorId="0B741DF7" wp14:editId="00AE34F9">
                  <wp:extent cx="647790" cy="685896"/>
                  <wp:effectExtent l="0" t="0" r="0" b="0"/>
                  <wp:docPr id="198965236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9652362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90" cy="685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EE2A31" w14:textId="77777777" w:rsidR="00097618" w:rsidRDefault="00097618">
            <w:pPr>
              <w:rPr>
                <w:sz w:val="12"/>
                <w:szCs w:val="12"/>
              </w:rPr>
            </w:pPr>
          </w:p>
          <w:p w14:paraId="50D57A02" w14:textId="77777777" w:rsidR="00097618" w:rsidRDefault="00000000">
            <w:r>
              <w:rPr>
                <w:noProof/>
              </w:rPr>
              <w:drawing>
                <wp:inline distT="0" distB="0" distL="114300" distR="114300" wp14:anchorId="552E0E45" wp14:editId="62E65B5D">
                  <wp:extent cx="660400" cy="660400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8B68142" w14:textId="77777777" w:rsidR="00097618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7C899558" w14:textId="77777777" w:rsidR="00097618" w:rsidRDefault="00000000">
            <w:r>
              <w:rPr>
                <w:noProof/>
              </w:rPr>
              <w:drawing>
                <wp:inline distT="0" distB="0" distL="114300" distR="114300" wp14:anchorId="3A4BD7A7" wp14:editId="184B63CF">
                  <wp:extent cx="2131763" cy="512284"/>
                  <wp:effectExtent l="0" t="0" r="1905" b="254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335" cy="5143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A063607" w14:textId="1461FF10" w:rsidR="00097618" w:rsidRPr="000C378E" w:rsidRDefault="00000000">
            <w:pPr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>Democrat representing 1st Franklin</w:t>
            </w:r>
            <w:r w:rsidR="000C378E">
              <w:rPr>
                <w:sz w:val="20"/>
                <w:szCs w:val="20"/>
              </w:rPr>
              <w:t xml:space="preserve">: </w:t>
            </w:r>
            <w:r w:rsidR="000C378E">
              <w:rPr>
                <w:sz w:val="20"/>
                <w:szCs w:val="20"/>
              </w:rPr>
              <w:br/>
            </w:r>
            <w:r w:rsidR="000C378E" w:rsidRPr="000C378E">
              <w:rPr>
                <w:sz w:val="16"/>
                <w:szCs w:val="16"/>
              </w:rPr>
              <w:t xml:space="preserve">Resigned Jan. 2026 leaving her constituents unrepresented </w:t>
            </w:r>
            <w:r w:rsidRPr="000C378E">
              <w:rPr>
                <w:sz w:val="16"/>
                <w:szCs w:val="16"/>
              </w:rPr>
              <w:t>[Ashfield, Bernardston, Buckland, Charlemont, Colrain, Conway, Deerfield, Hawley, Heath, Leverett, Montague, Plainfield, Rowe, Shelburne, Shutesbury, Sunderland, Warwick, Wendell]</w:t>
            </w:r>
          </w:p>
          <w:p w14:paraId="3B538AC0" w14:textId="77777777" w:rsidR="00097618" w:rsidRPr="000C378E" w:rsidRDefault="00000000">
            <w:pPr>
              <w:rPr>
                <w:sz w:val="20"/>
                <w:szCs w:val="20"/>
              </w:rPr>
            </w:pPr>
            <w:r w:rsidRPr="000C378E">
              <w:rPr>
                <w:sz w:val="20"/>
                <w:szCs w:val="20"/>
              </w:rPr>
              <w:t>Office: 24 Beacon St Room 473</w:t>
            </w:r>
            <w:r w:rsidRPr="000C378E">
              <w:rPr>
                <w:sz w:val="20"/>
                <w:szCs w:val="20"/>
              </w:rPr>
              <w:br/>
              <w:t>Phone: (617) 722-9453</w:t>
            </w:r>
          </w:p>
          <w:p w14:paraId="0B5802C1" w14:textId="0DF82B65" w:rsidR="00097618" w:rsidRPr="000C378E" w:rsidRDefault="00000000">
            <w:pPr>
              <w:rPr>
                <w:sz w:val="22"/>
                <w:szCs w:val="22"/>
              </w:rPr>
            </w:pPr>
            <w:r w:rsidRPr="000C378E">
              <w:rPr>
                <w:sz w:val="20"/>
                <w:szCs w:val="20"/>
              </w:rPr>
              <w:t xml:space="preserve">E-mail: </w:t>
            </w:r>
            <w:r>
              <w:rPr>
                <w:sz w:val="16"/>
                <w:szCs w:val="16"/>
              </w:rPr>
              <w:t>Natalie.Blais@mahouse.gov</w:t>
            </w:r>
          </w:p>
        </w:tc>
        <w:tc>
          <w:tcPr>
            <w:tcW w:w="5850" w:type="dxa"/>
          </w:tcPr>
          <w:p w14:paraId="4A6E5312" w14:textId="77777777" w:rsidR="00097618" w:rsidRPr="000C378E" w:rsidRDefault="00000000">
            <w:pPr>
              <w:rPr>
                <w:color w:val="000000"/>
                <w:sz w:val="18"/>
                <w:szCs w:val="18"/>
              </w:rPr>
            </w:pPr>
            <w:r w:rsidRPr="000C378E">
              <w:rPr>
                <w:color w:val="000000"/>
                <w:sz w:val="18"/>
                <w:szCs w:val="18"/>
              </w:rPr>
              <w:t xml:space="preserve">The Platform Committee weakened the party platform because they believe that attracts voters. Progressive Democrats </w:t>
            </w:r>
            <w:proofErr w:type="gramStart"/>
            <w:r w:rsidRPr="000C378E">
              <w:rPr>
                <w:color w:val="000000"/>
                <w:sz w:val="18"/>
                <w:szCs w:val="18"/>
              </w:rPr>
              <w:t>disagree:</w:t>
            </w:r>
            <w:proofErr w:type="gramEnd"/>
            <w:r w:rsidRPr="000C378E">
              <w:rPr>
                <w:color w:val="000000"/>
                <w:sz w:val="18"/>
                <w:szCs w:val="18"/>
              </w:rPr>
              <w:t xml:space="preserve"> we attract voters by having strong &amp; clear progressive </w:t>
            </w:r>
            <w:proofErr w:type="gramStart"/>
            <w:r w:rsidRPr="000C378E">
              <w:rPr>
                <w:color w:val="000000"/>
                <w:sz w:val="18"/>
                <w:szCs w:val="18"/>
              </w:rPr>
              <w:t>values, and</w:t>
            </w:r>
            <w:proofErr w:type="gramEnd"/>
            <w:r w:rsidRPr="000C378E">
              <w:rPr>
                <w:color w:val="000000"/>
                <w:sz w:val="18"/>
                <w:szCs w:val="18"/>
              </w:rPr>
              <w:t xml:space="preserve"> asking legislators to vote based on those values. </w:t>
            </w:r>
          </w:p>
          <w:p w14:paraId="0575B2C8" w14:textId="77777777" w:rsidR="00097618" w:rsidRPr="000C378E" w:rsidRDefault="00097618">
            <w:pPr>
              <w:rPr>
                <w:sz w:val="6"/>
                <w:szCs w:val="6"/>
              </w:rPr>
            </w:pPr>
          </w:p>
          <w:p w14:paraId="0F5862F3" w14:textId="77777777" w:rsidR="00097618" w:rsidRPr="000C378E" w:rsidRDefault="00000000">
            <w:pPr>
              <w:rPr>
                <w:color w:val="000000"/>
                <w:sz w:val="18"/>
                <w:szCs w:val="18"/>
              </w:rPr>
            </w:pPr>
            <w:r w:rsidRPr="000C378E">
              <w:rPr>
                <w:color w:val="000000"/>
                <w:sz w:val="18"/>
                <w:szCs w:val="18"/>
              </w:rPr>
              <w:t>The Massachusetts Democratic Party Charter says, “</w:t>
            </w:r>
            <w:r w:rsidRPr="000C378E">
              <w:rPr>
                <w:i/>
                <w:iCs/>
                <w:color w:val="000000"/>
                <w:sz w:val="18"/>
                <w:szCs w:val="18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 w:rsidRPr="000C378E">
              <w:rPr>
                <w:color w:val="000000"/>
                <w:sz w:val="18"/>
                <w:szCs w:val="18"/>
              </w:rPr>
              <w:t xml:space="preserve">”  </w:t>
            </w:r>
          </w:p>
          <w:p w14:paraId="5FC4058B" w14:textId="77777777" w:rsidR="000C378E" w:rsidRPr="000C378E" w:rsidRDefault="000C378E" w:rsidP="000C378E">
            <w:pPr>
              <w:rPr>
                <w:sz w:val="6"/>
                <w:szCs w:val="6"/>
              </w:rPr>
            </w:pPr>
          </w:p>
          <w:p w14:paraId="505522ED" w14:textId="77777777" w:rsidR="00097618" w:rsidRDefault="00000000">
            <w:pPr>
              <w:rPr>
                <w:color w:val="000000"/>
                <w:sz w:val="18"/>
                <w:szCs w:val="18"/>
              </w:rPr>
            </w:pPr>
            <w:r w:rsidRPr="000C378E">
              <w:rPr>
                <w:color w:val="000000"/>
                <w:sz w:val="18"/>
                <w:szCs w:val="18"/>
              </w:rPr>
              <w:t>The platform MATTERS because we can hold our legislators accountable to it! Here’s how one legislator compares to the Party Platform….</w:t>
            </w:r>
          </w:p>
          <w:p w14:paraId="7E1593B6" w14:textId="77777777" w:rsidR="000C378E" w:rsidRPr="000C378E" w:rsidRDefault="000C378E" w:rsidP="000C378E">
            <w:pPr>
              <w:rPr>
                <w:sz w:val="6"/>
                <w:szCs w:val="6"/>
              </w:rPr>
            </w:pPr>
          </w:p>
          <w:p w14:paraId="302E02E0" w14:textId="23241A86" w:rsidR="000C378E" w:rsidRDefault="000C378E">
            <w:pPr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</w:tr>
    </w:tbl>
    <w:p w14:paraId="24CA2A8E" w14:textId="77777777" w:rsidR="00097618" w:rsidRPr="000C378E" w:rsidRDefault="00097618">
      <w:pPr>
        <w:rPr>
          <w:sz w:val="2"/>
          <w:szCs w:val="2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097618" w14:paraId="5BFD8AF6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ACF5BA1" w14:textId="77777777" w:rsidR="00097618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FFB2BB7" w14:textId="77777777" w:rsidR="00097618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Summary of related </w:t>
            </w:r>
            <w:proofErr w:type="gramStart"/>
            <w:r>
              <w:rPr>
                <w:b/>
                <w:bCs/>
                <w:sz w:val="16"/>
                <w:szCs w:val="16"/>
              </w:rPr>
              <w:t>issue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1C911FA" w14:textId="77777777" w:rsidR="00097618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9C37F74" w14:textId="77777777" w:rsidR="00097618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097618" w14:paraId="7204503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8C8E918" w14:textId="77777777" w:rsidR="00097618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EA2FC82" w14:textId="77777777" w:rsidR="00097618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DBDE950" w14:textId="77777777" w:rsidR="00097618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BLAIS: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9AC4C9F" w14:textId="77777777" w:rsidR="0009761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097618" w14:paraId="1BCCD0D3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A855F3D" w14:textId="77777777" w:rsidR="00097618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 </w:t>
            </w:r>
            <w:hyperlink r:id="rId9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2</w:t>
              </w:r>
            </w:hyperlink>
            <w:r>
              <w:rPr>
                <w:color w:val="000000"/>
                <w:sz w:val="18"/>
                <w:szCs w:val="18"/>
              </w:rPr>
              <w:t>: "necessary steps to protect our air, water, forests, farmland, and food, and expanding our access to open space"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9A36F51" w14:textId="77777777" w:rsidR="00097618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Funds for improving and conserving natural and working lands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H.901</w:t>
              </w:r>
            </w:hyperlink>
            <w:r>
              <w:rPr>
                <w:color w:val="000000"/>
                <w:sz w:val="18"/>
                <w:szCs w:val="18"/>
              </w:rPr>
              <w:t> House: 53 co-sponsors; S.597 Senate: 15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DF24D31" w14:textId="77777777" w:rsidR="00097618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BLAIS: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38837AE" w14:textId="77777777" w:rsidR="0009761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097618" w14:paraId="6E79500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B73F47D" w14:textId="77777777" w:rsidR="00097618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11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A771DFA" w14:textId="77777777" w:rsidR="00097618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16, </w:t>
            </w:r>
            <w:proofErr w:type="gramStart"/>
            <w:r>
              <w:rPr>
                <w:color w:val="000000"/>
                <w:sz w:val="18"/>
                <w:szCs w:val="18"/>
              </w:rPr>
              <w:t>2025:Allocate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$828 million from the 'Millionaire's Tax' to transportation projects and MBTA?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6C5CCFF" w14:textId="77777777" w:rsidR="00097618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BLAIS: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D562FEB" w14:textId="77777777" w:rsidR="0009761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097618" w14:paraId="61C95777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F0091A2" w14:textId="77777777" w:rsidR="00097618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3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3DFD363" w14:textId="77777777" w:rsidR="00097618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Nov 3, </w:t>
            </w:r>
            <w:proofErr w:type="gramStart"/>
            <w:r>
              <w:rPr>
                <w:color w:val="000000"/>
                <w:sz w:val="18"/>
                <w:szCs w:val="18"/>
              </w:rPr>
              <w:t>2005:Should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transgender care be protected from disclosure?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CBD4726" w14:textId="77777777" w:rsidR="00097618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BLAIS: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45F2989" w14:textId="77777777" w:rsidR="0009761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097618" w14:paraId="7075B15F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42D6340" w14:textId="77777777" w:rsidR="00097618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C453AC2" w14:textId="77777777" w:rsidR="00097618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Feb. 25, </w:t>
            </w:r>
            <w:proofErr w:type="gramStart"/>
            <w:r>
              <w:rPr>
                <w:color w:val="000000"/>
                <w:sz w:val="18"/>
                <w:szCs w:val="18"/>
              </w:rPr>
              <w:t>2025:Allow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State Auditor to Audit the Massachusetts House?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6EBFA44" w14:textId="77777777" w:rsidR="00097618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BLAIS: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5ED0216" w14:textId="77777777" w:rsidR="0009761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097618" w14:paraId="5FD7997F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E22903B" w14:textId="77777777" w:rsidR="00097618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7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F04180D" w14:textId="77777777" w:rsidR="00097618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B1B84DD" w14:textId="77777777" w:rsidR="00097618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BLAIS: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9C4D978" w14:textId="77777777" w:rsidR="0009761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097618" w14:paraId="039F9AF5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D289339" w14:textId="77777777" w:rsidR="00097618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9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8A4D5BC" w14:textId="77777777" w:rsidR="00097618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Feb. 27, </w:t>
            </w:r>
            <w:proofErr w:type="gramStart"/>
            <w:r>
              <w:rPr>
                <w:color w:val="000000"/>
                <w:sz w:val="18"/>
                <w:szCs w:val="18"/>
              </w:rPr>
              <w:t>2025:Single</w:t>
            </w:r>
            <w:proofErr w:type="gramEnd"/>
            <w:r>
              <w:rPr>
                <w:color w:val="000000"/>
                <w:sz w:val="18"/>
                <w:szCs w:val="18"/>
              </w:rPr>
              <w:t>-payer health care financing system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6A87A04" w14:textId="77777777" w:rsidR="00097618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BLAIS: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85DDACC" w14:textId="77777777" w:rsidR="0009761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097618" w14:paraId="2E4F2EB7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D084A20" w14:textId="77777777" w:rsidR="00097618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21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2106C0A" w14:textId="77777777" w:rsidR="00097618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June 4,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cannabis industry expand responsibly? (</w:t>
            </w:r>
            <w:hyperlink r:id="rId22">
              <w:r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B0DA13D" w14:textId="77777777" w:rsidR="00097618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BLAIS: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4EF6053" w14:textId="77777777" w:rsidR="0009761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097618" w14:paraId="394AD44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EBFDECD" w14:textId="77777777" w:rsidR="00097618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23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17 clause 23</w:t>
              </w:r>
            </w:hyperlink>
            <w:r>
              <w:rPr>
                <w:color w:val="000000"/>
                <w:sz w:val="18"/>
                <w:szCs w:val="18"/>
              </w:rPr>
              <w:t>: "Securing broad and compassionate options for the end of life"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1D31A6B" w14:textId="77777777" w:rsidR="00097618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End of life option including request for medical aid in dying medication (</w:t>
            </w:r>
            <w:hyperlink r:id="rId24">
              <w:r>
                <w:rPr>
                  <w:color w:val="0000FF"/>
                  <w:sz w:val="18"/>
                  <w:szCs w:val="18"/>
                  <w:u w:val="single"/>
                </w:rPr>
                <w:t>H.2505</w:t>
              </w:r>
            </w:hyperlink>
            <w:r>
              <w:rPr>
                <w:color w:val="000000"/>
                <w:sz w:val="18"/>
                <w:szCs w:val="18"/>
              </w:rPr>
              <w:t> House: 63 co-sponsors; S.1486 Senate: 24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AA93A55" w14:textId="77777777" w:rsidR="00097618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BLAIS: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92FC94F" w14:textId="77777777" w:rsidR="0009761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097618" w14:paraId="2D0B5CC6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6BDCBDC" w14:textId="77777777" w:rsidR="00097618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5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A426F45" w14:textId="77777777" w:rsidR="00097618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29,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local police authorities detain people for ICE? (</w:t>
            </w:r>
            <w:hyperlink r:id="rId26">
              <w:r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1B37453" w14:textId="77777777" w:rsidR="00097618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BLAIS: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C8247D9" w14:textId="77777777" w:rsidR="0009761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097618" w14:paraId="2942EECD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7F2E508" w14:textId="58E734A7" w:rsidR="00097618" w:rsidRDefault="000C378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7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C493A3A" w14:textId="77777777" w:rsidR="00097618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March 25, 2026: Regulate state and local participation in federal immigration enforcement (</w:t>
            </w:r>
            <w:hyperlink r:id="rId28">
              <w:r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sz w:val="18"/>
                <w:szCs w:val="18"/>
              </w:rPr>
              <w:t>/H.5305 PROTECT Act passed 134-21-2 rollcall 150; or S.1681 Senate: 25 co-sponsors; or 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04B8024" w14:textId="77777777" w:rsidR="00097618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BLAIS: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B7F99FA" w14:textId="77777777" w:rsidR="0009761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097618" w14:paraId="0C4493E4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7D0064B" w14:textId="77777777" w:rsidR="00097618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9" w:anchor="PUBLIC">
              <w:r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28E1A3A" w14:textId="77777777" w:rsidR="00097618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July 18, 2024: Ban 3D-printed guns and semiautomatic</w:t>
            </w:r>
          </w:p>
          <w:p w14:paraId="3090F8A4" w14:textId="77777777" w:rsidR="00097618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weapons (</w:t>
            </w:r>
            <w:hyperlink r:id="rId30">
              <w:r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sz w:val="18"/>
                <w:szCs w:val="18"/>
                <w:highlight w:val="white"/>
              </w:rPr>
              <w:t xml:space="preserve"> House rollcall 135 passed 124-33-3;</w:t>
            </w:r>
          </w:p>
          <w:p w14:paraId="449F6FB0" w14:textId="77777777" w:rsidR="00097618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38C910C" w14:textId="77777777" w:rsidR="00097618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BLAIS: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2A55898" w14:textId="77777777" w:rsidR="0009761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097618" w14:paraId="6CE6A358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DEA4F0C" w14:textId="77777777" w:rsidR="00097618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31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0E74232" w14:textId="77777777" w:rsidR="00097618" w:rsidRDefault="00000000">
            <w:pPr>
              <w:rPr>
                <w:sz w:val="18"/>
                <w:szCs w:val="18"/>
              </w:rPr>
            </w:pPr>
            <w:hyperlink r:id="rId32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>
              <w:rPr>
                <w:sz w:val="18"/>
                <w:szCs w:val="18"/>
              </w:rPr>
              <w:t xml:space="preserve"> No Political Donations.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2E352E8" w14:textId="77777777" w:rsidR="00097618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BLAIS: NO DONATION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5F0407D" w14:textId="77777777" w:rsidR="0009761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097618" w14:paraId="7C80BECE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715600D" w14:textId="77777777" w:rsidR="00097618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A12C0F1" w14:textId="77777777" w:rsidR="00097618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 out of 12 votes.</w:t>
            </w:r>
          </w:p>
        </w:tc>
      </w:tr>
      <w:tr w:rsidR="00097618" w14:paraId="71E8D492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224DC32" w14:textId="77777777" w:rsidR="00097618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B2051A5" w14:textId="77777777" w:rsidR="00097618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B</w:t>
            </w:r>
          </w:p>
        </w:tc>
      </w:tr>
    </w:tbl>
    <w:p w14:paraId="1FEDB3C0" w14:textId="77777777" w:rsidR="000C378E" w:rsidRPr="003232A9" w:rsidRDefault="000C378E" w:rsidP="000C378E">
      <w:pPr>
        <w:rPr>
          <w:sz w:val="6"/>
          <w:szCs w:val="6"/>
        </w:rPr>
      </w:pPr>
      <w:r w:rsidRPr="003232A9">
        <w:rPr>
          <w:color w:val="000000"/>
          <w:sz w:val="16"/>
          <w:szCs w:val="16"/>
        </w:rPr>
        <w:t xml:space="preserve">CONTACT: Democratic State Committeeman Jesse Gordon (617) 320-6989 </w:t>
      </w:r>
      <w:hyperlink r:id="rId33" w:history="1">
        <w:r w:rsidRPr="003232A9">
          <w:rPr>
            <w:rStyle w:val="Hyperlink"/>
            <w:sz w:val="16"/>
            <w:szCs w:val="16"/>
          </w:rPr>
          <w:t>jesse@jessegordon.com</w:t>
        </w:r>
      </w:hyperlink>
      <w:r w:rsidRPr="003232A9">
        <w:rPr>
          <w:color w:val="000000"/>
          <w:sz w:val="16"/>
          <w:szCs w:val="16"/>
        </w:rPr>
        <w:t>, P.O. Box 530, Randolph MA 02368</w:t>
      </w:r>
    </w:p>
    <w:p w14:paraId="0C2FD6A2" w14:textId="6D6D94AD" w:rsidR="00097618" w:rsidRDefault="00097618" w:rsidP="000C378E">
      <w:pPr>
        <w:rPr>
          <w:sz w:val="8"/>
          <w:szCs w:val="8"/>
        </w:rPr>
      </w:pPr>
    </w:p>
    <w:sectPr w:rsidR="00097618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8068DCA3-D03B-4650-B228-BD6CEB0E8F5E}"/>
    <w:embedBold r:id="rId2" w:fontKey="{64EFD4C3-BFC6-4CEA-94D6-BD572052179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638F530-E84C-43B0-AA61-24D2E5A72EBA}"/>
    <w:embedBold r:id="rId4" w:fontKey="{674B3711-9556-49EF-B25E-B1B011D9682A}"/>
    <w:embedItalic r:id="rId5" w:fontKey="{F5CEC637-50AB-49EE-B51B-EB6C44D13AB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5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7618"/>
    <w:rsid w:val="00097618"/>
    <w:rsid w:val="000C378E"/>
    <w:rsid w:val="006F2781"/>
    <w:rsid w:val="00BB3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379B59"/>
  <w15:docId w15:val="{E9BB8063-AB0B-4C8E-AAD9-5BE20F0DE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  <w:style w:type="character" w:styleId="Hyperlink">
    <w:name w:val="Hyperlink"/>
    <w:uiPriority w:val="99"/>
    <w:unhideWhenUsed/>
    <w:rsid w:val="000C378E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2026.htm" TargetMode="External"/><Relationship Id="rId26" Type="http://schemas.openxmlformats.org/officeDocument/2006/relationships/hyperlink" Target="https://www.ontheissues.org/MassScorecard/25-H4000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H4005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33" Type="http://schemas.openxmlformats.org/officeDocument/2006/relationships/hyperlink" Target="mailto:jesse@jessegordon.co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4.htm" TargetMode="External"/><Relationship Id="rId20" Type="http://schemas.openxmlformats.org/officeDocument/2006/relationships/hyperlink" Target="https://www.ontheissues.org/MassScorecard/25-H1405.htm" TargetMode="External"/><Relationship Id="rId29" Type="http://schemas.openxmlformats.org/officeDocument/2006/relationships/hyperlink" Target="https://www.ontheissues.org/MassScorecard/Party_Platform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5-H2505.htm" TargetMode="External"/><Relationship Id="rId32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ontheissues.org/MassScorecard/26-H5158.htm" TargetMode="External"/><Relationship Id="rId10" Type="http://schemas.openxmlformats.org/officeDocument/2006/relationships/hyperlink" Target="https://www.ontheissues.org/MassScorecard/25-H901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hyperlink" Target="https://www.ontheissues.org/MassScorecard/Party_Charter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S2538.htm" TargetMode="External"/><Relationship Id="rId22" Type="http://schemas.openxmlformats.org/officeDocument/2006/relationships/hyperlink" Target="https://www.ontheissues.org/MassScorecard/25-H4187.htm" TargetMode="External"/><Relationship Id="rId27" Type="http://schemas.openxmlformats.org/officeDocument/2006/relationships/hyperlink" Target="https://www.ontheissues.org/MassScorecard/Party_Platform.htm" TargetMode="External"/><Relationship Id="rId30" Type="http://schemas.openxmlformats.org/officeDocument/2006/relationships/hyperlink" Target="https://www.ontheissues.org/MassScorecard/24-H4885.htm" TargetMode="External"/><Relationship Id="rId35" Type="http://schemas.openxmlformats.org/officeDocument/2006/relationships/theme" Target="theme/theme1.xml"/><Relationship Id="rId8" Type="http://schemas.openxmlformats.org/officeDocument/2006/relationships/hyperlink" Target="https://www.ontheissues.org/MassScorecard/25-H4672.ht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1209</Words>
  <Characters>7187</Characters>
  <Application>Microsoft Office Word</Application>
  <DocSecurity>0</DocSecurity>
  <Lines>256</Lines>
  <Paragraphs>123</Paragraphs>
  <ScaleCrop>false</ScaleCrop>
  <Company/>
  <LinksUpToDate>false</LinksUpToDate>
  <CharactersWithSpaces>8273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jesse.gordon</dc:creator>
  <cp:lastModifiedBy>Jesse Gordon</cp:lastModifiedBy>
  <cp:revision>3</cp:revision>
  <dcterms:created xsi:type="dcterms:W3CDTF">2026-04-30T01:18:00Z</dcterms:created>
  <dcterms:modified xsi:type="dcterms:W3CDTF">2026-04-30T01:23:00Z</dcterms:modified>
</cp:coreProperties>
</file>