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E0C94" w14:paraId="768AAD11" w14:textId="77777777">
        <w:tc>
          <w:tcPr>
            <w:tcW w:w="9941" w:type="dxa"/>
            <w:vAlign w:val="center"/>
          </w:tcPr>
          <w:p w14:paraId="6B99637D" w14:textId="501A47FA" w:rsidR="009E0C9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Pat</w:t>
            </w:r>
            <w:r w:rsidR="00C874F0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Jehlen </w:t>
            </w:r>
          </w:p>
        </w:tc>
      </w:tr>
    </w:tbl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E0C94" w14:paraId="13A9B58F" w14:textId="77777777">
        <w:tc>
          <w:tcPr>
            <w:tcW w:w="1752" w:type="dxa"/>
          </w:tcPr>
          <w:p w14:paraId="100E7B6D" w14:textId="4B69DDD8" w:rsidR="009E0C94" w:rsidRDefault="00000000">
            <w:pPr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114300" distB="114300" distL="114300" distR="114300" wp14:anchorId="59BC9ED8" wp14:editId="3426B3F7">
                  <wp:extent cx="947224" cy="98401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224" cy="984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A1C4AA" w14:textId="77777777" w:rsidR="009E0C94" w:rsidRDefault="00000000">
            <w:r>
              <w:rPr>
                <w:noProof/>
              </w:rPr>
              <w:drawing>
                <wp:inline distT="0" distB="0" distL="114300" distR="114300" wp14:anchorId="4BD2C8FF" wp14:editId="7075B64D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026CD9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1316986D" w14:textId="77777777" w:rsidR="009E0C94" w:rsidRDefault="00000000">
            <w:r>
              <w:rPr>
                <w:noProof/>
              </w:rPr>
              <w:drawing>
                <wp:inline distT="0" distB="0" distL="114300" distR="114300" wp14:anchorId="6EDF95BD" wp14:editId="128077E9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E24E09" w14:textId="77777777" w:rsidR="009E0C9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Second Middlesex</w:t>
            </w:r>
          </w:p>
          <w:p w14:paraId="58D89133" w14:textId="77777777" w:rsidR="009E0C9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[Cambridge, Medford, Somerville, Winchester]</w:t>
            </w:r>
          </w:p>
          <w:p w14:paraId="07473AE1" w14:textId="77777777" w:rsidR="009E0C94" w:rsidRPr="00EC7DB3" w:rsidRDefault="00000000">
            <w:pPr>
              <w:rPr>
                <w:sz w:val="20"/>
                <w:szCs w:val="20"/>
              </w:rPr>
            </w:pPr>
            <w:r w:rsidRPr="00EC7DB3">
              <w:rPr>
                <w:sz w:val="20"/>
                <w:szCs w:val="20"/>
              </w:rPr>
              <w:t>Office: 24 Beacon St Room 424</w:t>
            </w:r>
            <w:r w:rsidRPr="00EC7DB3">
              <w:rPr>
                <w:sz w:val="20"/>
                <w:szCs w:val="20"/>
              </w:rPr>
              <w:br/>
              <w:t>Phone: (617) 722-1578</w:t>
            </w:r>
          </w:p>
          <w:p w14:paraId="52AA8C0D" w14:textId="77777777" w:rsidR="009E0C94" w:rsidRDefault="00000000">
            <w:pPr>
              <w:rPr>
                <w:sz w:val="16"/>
                <w:szCs w:val="16"/>
              </w:rPr>
            </w:pPr>
            <w:r w:rsidRPr="00EC7DB3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Patricia.Jehlen@masenate.gov</w:t>
            </w:r>
          </w:p>
          <w:p w14:paraId="73CB9F0B" w14:textId="77777777" w:rsidR="009E0C9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http://malegislature.gov/Legislators/Profile/PDJ0</w:t>
            </w:r>
          </w:p>
          <w:p w14:paraId="65A15E68" w14:textId="77777777" w:rsidR="009E0C94" w:rsidRPr="00EC7DB3" w:rsidRDefault="009E0C94">
            <w:pPr>
              <w:rPr>
                <w:sz w:val="12"/>
                <w:szCs w:val="12"/>
              </w:rPr>
            </w:pPr>
          </w:p>
          <w:p w14:paraId="7AAFADE5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0AF1C88" w14:textId="77777777" w:rsidR="009E0C9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8E66E71" w14:textId="77777777" w:rsidR="009E0C94" w:rsidRDefault="009E0C94">
            <w:pPr>
              <w:rPr>
                <w:sz w:val="12"/>
                <w:szCs w:val="12"/>
              </w:rPr>
            </w:pPr>
          </w:p>
          <w:p w14:paraId="5B27A124" w14:textId="77777777" w:rsidR="009E0C94" w:rsidRPr="00EC7DB3" w:rsidRDefault="00000000">
            <w:pPr>
              <w:rPr>
                <w:color w:val="000000"/>
                <w:sz w:val="18"/>
                <w:szCs w:val="18"/>
              </w:rPr>
            </w:pPr>
            <w:r w:rsidRPr="00EC7DB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EC7DB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EC7DB3">
              <w:rPr>
                <w:color w:val="000000"/>
                <w:sz w:val="18"/>
                <w:szCs w:val="18"/>
              </w:rPr>
              <w:t xml:space="preserve">”  </w:t>
            </w:r>
          </w:p>
          <w:p w14:paraId="1A5DD5D8" w14:textId="77777777" w:rsidR="009E0C94" w:rsidRDefault="009E0C94">
            <w:pPr>
              <w:rPr>
                <w:sz w:val="12"/>
                <w:szCs w:val="12"/>
              </w:rPr>
            </w:pPr>
          </w:p>
          <w:p w14:paraId="1CE18B4C" w14:textId="77777777" w:rsidR="009E0C9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0A6E558" w14:textId="77777777" w:rsidR="009E0C94" w:rsidRDefault="009E0C94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9E0C94" w14:paraId="541A217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95C3A" w14:textId="77777777" w:rsidR="009E0C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13EF44" w14:textId="77777777" w:rsidR="009E0C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CEE782" w14:textId="77777777" w:rsidR="009E0C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943DF7" w14:textId="77777777" w:rsidR="009E0C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E0C94" w14:paraId="51EE2DD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9FE40" w14:textId="043B258C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EC7DB3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EC7DB3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2BE53F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EC7DB3">
                <w:rPr>
                  <w:color w:val="0000FF"/>
                  <w:sz w:val="16"/>
                  <w:szCs w:val="16"/>
                  <w:u w:val="single"/>
                </w:rPr>
                <w:t>S.341</w:t>
              </w:r>
            </w:hyperlink>
            <w:r w:rsidRPr="00EC7DB3">
              <w:rPr>
                <w:color w:val="000000"/>
                <w:sz w:val="16"/>
                <w:szCs w:val="16"/>
              </w:rPr>
              <w:t>: 7 co-sponsors; H.542 House: 26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66F70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DF573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38A1B21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194FB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9" w:anchor="ECONOMIC">
              <w:r w:rsidRPr="00EC7DB3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EC7DB3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D2F08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0">
              <w:r w:rsidRPr="00EC7DB3">
                <w:rPr>
                  <w:color w:val="0000FF"/>
                  <w:sz w:val="16"/>
                  <w:szCs w:val="16"/>
                  <w:u w:val="single"/>
                </w:rPr>
                <w:t>S.1349</w:t>
              </w:r>
            </w:hyperlink>
            <w:r w:rsidRPr="00EC7DB3">
              <w:rPr>
                <w:color w:val="000000"/>
                <w:sz w:val="16"/>
                <w:szCs w:val="16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223B8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3243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0D502DC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3A0136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EC7DB3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4D3AD4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2">
              <w:r w:rsidRPr="00EC7DB3">
                <w:rPr>
                  <w:color w:val="0000FF"/>
                  <w:sz w:val="16"/>
                  <w:szCs w:val="16"/>
                  <w:u w:val="single"/>
                </w:rPr>
                <w:t>S.388</w:t>
              </w:r>
            </w:hyperlink>
            <w:r w:rsidRPr="00EC7DB3">
              <w:rPr>
                <w:color w:val="000000"/>
                <w:sz w:val="16"/>
                <w:szCs w:val="16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6920F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E2863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701DA0F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F87CD6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EC7DB3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A0644" w14:textId="6E367BA2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4">
              <w:r w:rsidRPr="00EC7DB3">
                <w:rPr>
                  <w:color w:val="0000FF"/>
                  <w:sz w:val="16"/>
                  <w:szCs w:val="16"/>
                  <w:u w:val="single"/>
                </w:rPr>
                <w:t>H.4227</w:t>
              </w:r>
            </w:hyperlink>
            <w:r w:rsidRPr="00EC7DB3">
              <w:rPr>
                <w:color w:val="000000"/>
                <w:sz w:val="16"/>
                <w:szCs w:val="16"/>
              </w:rPr>
              <w:t> Senate rollcall 52 passed 40-0-0)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F4774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D50494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5DA9A0D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B61A99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EC7DB3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72FD4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6">
              <w:r w:rsidRPr="00EC7DB3">
                <w:rPr>
                  <w:color w:val="0000FF"/>
                  <w:sz w:val="16"/>
                  <w:szCs w:val="16"/>
                  <w:u w:val="single"/>
                </w:rPr>
                <w:t>S.2543</w:t>
              </w:r>
            </w:hyperlink>
            <w:r w:rsidRPr="00EC7DB3">
              <w:rPr>
                <w:color w:val="000000"/>
                <w:sz w:val="16"/>
                <w:szCs w:val="16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2C675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646CAB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17A85E2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8BD482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EC7DB3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6463DB" w14:textId="3B31E56C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EC7DB3">
                <w:rPr>
                  <w:color w:val="0000FF"/>
                  <w:sz w:val="16"/>
                  <w:szCs w:val="16"/>
                  <w:u w:val="single"/>
                </w:rPr>
                <w:t>S.15</w:t>
              </w:r>
            </w:hyperlink>
            <w:r w:rsidRPr="00EC7DB3">
              <w:rPr>
                <w:color w:val="000000"/>
                <w:sz w:val="16"/>
                <w:szCs w:val="16"/>
              </w:rPr>
              <w:t xml:space="preserve"> Senate Amendment #13 and #15 failed 6-32-2; Senate Amendment #22 failed 9-29-2l)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57A03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A987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1477630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001B7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EC7DB3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E8846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EC7DB3">
                <w:rPr>
                  <w:color w:val="0000FF"/>
                  <w:sz w:val="16"/>
                  <w:szCs w:val="16"/>
                  <w:u w:val="single"/>
                </w:rPr>
                <w:t>S.860</w:t>
              </w:r>
            </w:hyperlink>
            <w:r w:rsidRPr="00EC7DB3">
              <w:rPr>
                <w:color w:val="000000"/>
                <w:sz w:val="16"/>
                <w:szCs w:val="16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EA126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8FFB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533E9DF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1DEE70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EC7DB3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5106B1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2">
              <w:r w:rsidRPr="00EC7DB3">
                <w:rPr>
                  <w:color w:val="0000FF"/>
                  <w:sz w:val="16"/>
                  <w:szCs w:val="16"/>
                  <w:u w:val="single"/>
                </w:rPr>
                <w:t>H.4206</w:t>
              </w:r>
            </w:hyperlink>
            <w:r w:rsidRPr="00EC7DB3">
              <w:rPr>
                <w:color w:val="000000"/>
                <w:sz w:val="16"/>
                <w:szCs w:val="16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7AA37F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DF07E5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754E757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F6C18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EC7DB3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229A41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4">
              <w:r w:rsidRPr="00EC7DB3">
                <w:rPr>
                  <w:color w:val="0000FF"/>
                  <w:sz w:val="16"/>
                  <w:szCs w:val="16"/>
                  <w:u w:val="single"/>
                </w:rPr>
                <w:t>S.1486</w:t>
              </w:r>
            </w:hyperlink>
            <w:r w:rsidRPr="00EC7DB3">
              <w:rPr>
                <w:color w:val="000000"/>
                <w:sz w:val="16"/>
                <w:szCs w:val="16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478AB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1615C9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7DB3" w14:paraId="274B9B00" w14:textId="77777777" w:rsidTr="002441CC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F9A563" w14:textId="77777777" w:rsidR="00EC7DB3" w:rsidRPr="00EC7DB3" w:rsidRDefault="00EC7DB3" w:rsidP="002441CC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EC7DB3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EC7DB3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4AAAEC" w14:textId="77777777" w:rsidR="00EC7DB3" w:rsidRPr="00EC7DB3" w:rsidRDefault="00EC7DB3" w:rsidP="002441CC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Mar.25, 2026: Regulate state and local participation in federal immigration enforcement (</w:t>
            </w:r>
            <w:hyperlink r:id="rId26">
              <w:r w:rsidRPr="00EC7DB3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EC7DB3">
              <w:rPr>
                <w:color w:val="000000"/>
                <w:sz w:val="16"/>
                <w:szCs w:val="16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8BDF0C" w14:textId="77777777" w:rsidR="00EC7DB3" w:rsidRDefault="00EC7DB3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F8BBDA" w14:textId="77777777" w:rsidR="00EC7DB3" w:rsidRDefault="00EC7DB3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2D82F12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FC5D72" w14:textId="683F7120" w:rsidR="009E0C94" w:rsidRPr="00EC7DB3" w:rsidRDefault="00EC7DB3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LABOR AND WORKFORCE: Platform </w:t>
            </w:r>
            <w:hyperlink r:id="rId27" w:anchor="LABOR">
              <w:r w:rsidRPr="00EC7DB3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EC7DB3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99BFBF" w14:textId="1DD29216" w:rsidR="009E0C94" w:rsidRPr="00EC7DB3" w:rsidRDefault="00EC7DB3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28">
              <w:r w:rsidRPr="00EC7DB3">
                <w:rPr>
                  <w:color w:val="0000FF"/>
                  <w:sz w:val="16"/>
                  <w:szCs w:val="16"/>
                  <w:u w:val="single"/>
                </w:rPr>
                <w:t>S.1327</w:t>
              </w:r>
            </w:hyperlink>
            <w:r w:rsidRPr="00EC7DB3">
              <w:rPr>
                <w:color w:val="000000"/>
                <w:sz w:val="16"/>
                <w:szCs w:val="16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DDA5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8E91FA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3D5AABC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C551C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EC7DB3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EC7DB3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99FB79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July 18, 2024: Ban 3D-printed guns and semiautomatic weapons (</w:t>
            </w:r>
            <w:hyperlink r:id="rId30">
              <w:r w:rsidRPr="00EC7DB3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EC7DB3">
              <w:rPr>
                <w:color w:val="000000"/>
                <w:sz w:val="16"/>
                <w:szCs w:val="16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5124CE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DB021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44E79A4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7D615D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EC7DB3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EC7DB3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0D05BA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EC7DB3">
                <w:rPr>
                  <w:color w:val="0000FF"/>
                  <w:sz w:val="16"/>
                  <w:szCs w:val="16"/>
                  <w:u w:val="single"/>
                </w:rPr>
                <w:t>S.901</w:t>
              </w:r>
            </w:hyperlink>
            <w:r w:rsidRPr="00EC7DB3">
              <w:rPr>
                <w:color w:val="000000"/>
                <w:sz w:val="16"/>
                <w:szCs w:val="16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A17B59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05E9CF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741834F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6FEE6" w14:textId="77777777" w:rsidR="009E0C94" w:rsidRPr="00EC7DB3" w:rsidRDefault="00000000">
            <w:pPr>
              <w:rPr>
                <w:color w:val="000000"/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EC7DB3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EC7DB3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3D7442" w14:textId="77777777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EC7DB3">
                <w:rPr>
                  <w:color w:val="0000FF"/>
                  <w:sz w:val="16"/>
                  <w:szCs w:val="16"/>
                  <w:u w:val="single"/>
                </w:rPr>
                <w:t>S.505</w:t>
              </w:r>
            </w:hyperlink>
            <w:r w:rsidRPr="00EC7DB3">
              <w:rPr>
                <w:color w:val="000000"/>
                <w:sz w:val="16"/>
                <w:szCs w:val="16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1AC05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0FD75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E0C94" w14:paraId="13677A0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B5373E" w14:textId="6C00B32B" w:rsidR="009E0C94" w:rsidRPr="00EC7DB3" w:rsidRDefault="00000000">
            <w:pPr>
              <w:rPr>
                <w:sz w:val="16"/>
                <w:szCs w:val="16"/>
              </w:rPr>
            </w:pPr>
            <w:r w:rsidRPr="00EC7DB3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EC7DB3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EC7DB3">
              <w:rPr>
                <w:color w:val="000000"/>
                <w:sz w:val="16"/>
                <w:szCs w:val="16"/>
              </w:rPr>
              <w:t>: </w:t>
            </w:r>
            <w:r w:rsidRPr="00EC7DB3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EC7DB3" w:rsidRPr="00EC7DB3">
              <w:rPr>
                <w:sz w:val="16"/>
                <w:szCs w:val="16"/>
              </w:rPr>
              <w:t xml:space="preserve">Democratic </w:t>
            </w:r>
            <w:r w:rsidRPr="00EC7DB3">
              <w:rPr>
                <w:sz w:val="16"/>
                <w:szCs w:val="16"/>
              </w:rPr>
              <w:t>nominee”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534A4" w14:textId="77777777" w:rsidR="009E0C94" w:rsidRPr="00EC7DB3" w:rsidRDefault="00000000">
            <w:pPr>
              <w:rPr>
                <w:sz w:val="16"/>
                <w:szCs w:val="16"/>
              </w:rPr>
            </w:pPr>
            <w:hyperlink r:id="rId36">
              <w:r w:rsidRPr="00EC7DB3">
                <w:rPr>
                  <w:color w:val="1155CC"/>
                  <w:sz w:val="16"/>
                  <w:szCs w:val="16"/>
                  <w:u w:val="single"/>
                </w:rPr>
                <w:t>2024-2026</w:t>
              </w:r>
            </w:hyperlink>
            <w:r w:rsidRPr="00EC7DB3">
              <w:rPr>
                <w:sz w:val="16"/>
                <w:szCs w:val="16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15FBB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JEHLEN: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124ED9" w14:textId="77777777" w:rsidR="009E0C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E0C94" w14:paraId="23274C7E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0416D" w14:textId="77777777" w:rsidR="009E0C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9A9A8A" w14:textId="77777777" w:rsidR="009E0C9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 out of 15 votes.</w:t>
            </w:r>
          </w:p>
        </w:tc>
      </w:tr>
      <w:tr w:rsidR="009E0C94" w14:paraId="413F367F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E45A2" w14:textId="77777777" w:rsidR="009E0C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21E3E" w14:textId="77777777" w:rsidR="009E0C9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311A7749" w14:textId="77777777" w:rsidR="009E0C9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37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5F5EFA7E" w14:textId="77777777" w:rsidR="009E0C94" w:rsidRDefault="009E0C94">
      <w:pPr>
        <w:rPr>
          <w:sz w:val="8"/>
          <w:szCs w:val="8"/>
        </w:rPr>
      </w:pPr>
    </w:p>
    <w:sectPr w:rsidR="009E0C9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9DF6B30-0B4C-43EA-8FC9-E487F23D14E2}"/>
    <w:embedBold r:id="rId2" w:fontKey="{E450117A-DFBE-41C0-86BA-8F7C8930A9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471D97-43E1-4E7C-8B31-9A3A6430F410}"/>
    <w:embedBold r:id="rId4" w:fontKey="{5505DC09-3B29-42B6-92B3-0637DAA1199D}"/>
    <w:embedItalic r:id="rId5" w:fontKey="{C1DD7BD7-EDC4-4E12-88E4-F8AF3C1610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C94"/>
    <w:rsid w:val="009E0C94"/>
    <w:rsid w:val="00C874F0"/>
    <w:rsid w:val="00E8593F"/>
    <w:rsid w:val="00EC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A8F40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54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67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hyperlink" Target="mailto:jesse@jessegordon.co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S1349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1368</Words>
  <Characters>7800</Characters>
  <Application>Microsoft Office Word</Application>
  <DocSecurity>0</DocSecurity>
  <Lines>65</Lines>
  <Paragraphs>18</Paragraphs>
  <ScaleCrop>false</ScaleCrop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2026-05-14T00:01:00Z</dcterms:created>
  <dcterms:modified xsi:type="dcterms:W3CDTF">2026-05-14T00:09:00Z</dcterms:modified>
</cp:coreProperties>
</file>