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C9899B" w14:textId="77777777" w:rsidR="00B807EC" w:rsidRDefault="00B807E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B807EC" w14:paraId="0FDD949A" w14:textId="77777777">
        <w:tc>
          <w:tcPr>
            <w:tcW w:w="9941" w:type="dxa"/>
            <w:vAlign w:val="center"/>
          </w:tcPr>
          <w:p w14:paraId="04B0DB66" w14:textId="77777777" w:rsidR="00B807EC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Kelly Pease </w:t>
            </w:r>
          </w:p>
        </w:tc>
      </w:tr>
    </w:tbl>
    <w:p w14:paraId="429A826E" w14:textId="77777777" w:rsidR="00B807EC" w:rsidRDefault="00B807EC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B807EC" w14:paraId="2F79BFE0" w14:textId="77777777">
        <w:tc>
          <w:tcPr>
            <w:tcW w:w="1752" w:type="dxa"/>
          </w:tcPr>
          <w:p w14:paraId="3C8A8F6D" w14:textId="77777777" w:rsidR="00B807EC" w:rsidRDefault="00000000">
            <w:r>
              <w:rPr>
                <w:noProof/>
              </w:rPr>
              <w:drawing>
                <wp:inline distT="114300" distB="114300" distL="114300" distR="114300" wp14:anchorId="5227B159" wp14:editId="57CB87E2">
                  <wp:extent cx="795338" cy="926607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338" cy="9266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AAD1DCB" w14:textId="77777777" w:rsidR="00B807EC" w:rsidRDefault="00B807EC">
            <w:pPr>
              <w:rPr>
                <w:sz w:val="12"/>
                <w:szCs w:val="12"/>
              </w:rPr>
            </w:pPr>
          </w:p>
          <w:p w14:paraId="4E5CBC61" w14:textId="77777777" w:rsidR="00B807EC" w:rsidRDefault="00000000">
            <w:r>
              <w:rPr>
                <w:noProof/>
              </w:rPr>
              <w:drawing>
                <wp:inline distT="0" distB="0" distL="114300" distR="114300" wp14:anchorId="3628E02A" wp14:editId="592C76C9">
                  <wp:extent cx="660400" cy="6604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6B3A197" w14:textId="77777777" w:rsidR="00B807E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444AFB37" w14:textId="77777777" w:rsidR="00B807EC" w:rsidRDefault="00000000">
            <w:r>
              <w:rPr>
                <w:noProof/>
              </w:rPr>
              <w:drawing>
                <wp:inline distT="0" distB="0" distL="114300" distR="114300" wp14:anchorId="19D5DA75" wp14:editId="3C2A8163">
                  <wp:extent cx="2184400" cy="5715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B945343" w14:textId="77777777" w:rsidR="00B807EC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Republican representing 4th Hampden</w:t>
            </w:r>
          </w:p>
          <w:p w14:paraId="544AE27E" w14:textId="77777777" w:rsidR="00B807E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[Westfield, Southampton]</w:t>
            </w:r>
          </w:p>
          <w:p w14:paraId="57DFDB9B" w14:textId="77777777" w:rsidR="00B807EC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237</w:t>
            </w:r>
            <w:r>
              <w:rPr>
                <w:sz w:val="22"/>
                <w:szCs w:val="22"/>
              </w:rPr>
              <w:br/>
              <w:t>Phone: (617) 722-8787</w:t>
            </w:r>
          </w:p>
          <w:p w14:paraId="41F8AF5C" w14:textId="77777777" w:rsidR="00B807EC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Kelly.Pease@mahouse.gov</w:t>
            </w:r>
          </w:p>
          <w:p w14:paraId="7C6C4565" w14:textId="77777777" w:rsidR="00B807EC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http://malegislature.gov/Legislators/Profile/KWP1</w:t>
            </w:r>
          </w:p>
          <w:p w14:paraId="60AF1FE3" w14:textId="77777777" w:rsidR="00B807EC" w:rsidRDefault="00B807EC">
            <w:pPr>
              <w:rPr>
                <w:sz w:val="16"/>
                <w:szCs w:val="16"/>
              </w:rPr>
            </w:pPr>
          </w:p>
          <w:p w14:paraId="39672C65" w14:textId="77777777" w:rsidR="00B807E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461EEBDE" w14:textId="77777777" w:rsidR="00B807EC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2B4B80F0" w14:textId="77777777" w:rsidR="00B807EC" w:rsidRDefault="00B807EC">
            <w:pPr>
              <w:rPr>
                <w:sz w:val="12"/>
                <w:szCs w:val="12"/>
              </w:rPr>
            </w:pPr>
          </w:p>
          <w:p w14:paraId="0A9E3023" w14:textId="77777777" w:rsidR="00B807EC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71A963FC" w14:textId="77777777" w:rsidR="00B807EC" w:rsidRDefault="00B807EC">
            <w:pPr>
              <w:rPr>
                <w:sz w:val="12"/>
                <w:szCs w:val="12"/>
              </w:rPr>
            </w:pPr>
          </w:p>
          <w:p w14:paraId="0A6DC05F" w14:textId="6ED85EAF" w:rsidR="00B807EC" w:rsidRDefault="00EE0AD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Republican legislator compares to the Democratic Party Platform….</w:t>
            </w:r>
          </w:p>
        </w:tc>
      </w:tr>
    </w:tbl>
    <w:p w14:paraId="6CC2B32A" w14:textId="77777777" w:rsidR="00B807EC" w:rsidRDefault="00B807EC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B807EC" w14:paraId="289F38E7" w14:textId="77777777" w:rsidTr="00EE0AD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603458" w14:textId="77777777" w:rsidR="00B807E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C4BE9A" w14:textId="77777777" w:rsidR="00B807E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D1015A" w14:textId="77777777" w:rsidR="00B807E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2D8048" w14:textId="77777777" w:rsidR="00B807E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B807EC" w14:paraId="5EB2F97E" w14:textId="77777777" w:rsidTr="00EE0AD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56BB5F" w14:textId="77777777" w:rsidR="00B807E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5F3A53" w14:textId="77777777" w:rsidR="00B807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4D6416" w14:textId="77777777" w:rsidR="00B807E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PEASE: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0562FA" w14:textId="77777777" w:rsidR="00B807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807EC" w14:paraId="5AECC62D" w14:textId="77777777" w:rsidTr="00EE0AD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1A4D8A" w14:textId="77777777" w:rsidR="00B807E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1D56C9" w14:textId="77777777" w:rsidR="00B807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974AF0" w14:textId="77777777" w:rsidR="00B807E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PEASE: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22C503" w14:textId="77777777" w:rsidR="00B807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807EC" w14:paraId="1CC35900" w14:textId="77777777" w:rsidTr="00EE0AD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7B8E21" w14:textId="77777777" w:rsidR="00B807E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086367" w14:textId="77777777" w:rsidR="00B807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DA30F9" w14:textId="77777777" w:rsidR="00B807E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PEASE: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959007" w14:textId="77777777" w:rsidR="00B807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807EC" w14:paraId="61CEDBE0" w14:textId="77777777" w:rsidTr="00EE0AD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3A239A" w14:textId="77777777" w:rsidR="00B807E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74932E" w14:textId="77777777" w:rsidR="00B807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3F0315" w14:textId="77777777" w:rsidR="00B807E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PEASE: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661F62" w14:textId="77777777" w:rsidR="00B807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807EC" w14:paraId="300A0C59" w14:textId="77777777" w:rsidTr="00EE0AD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D60215" w14:textId="77777777" w:rsidR="00B807E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1AB413" w14:textId="77777777" w:rsidR="00B807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7B0B94" w14:textId="77777777" w:rsidR="00B807E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PEASE: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77FBF7" w14:textId="77777777" w:rsidR="00B807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807EC" w14:paraId="7BEE0772" w14:textId="77777777" w:rsidTr="00EE0AD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886F1A" w14:textId="77777777" w:rsidR="00B807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1AF7D5" w14:textId="77777777" w:rsidR="00B807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27, </w:t>
            </w:r>
            <w:proofErr w:type="gramStart"/>
            <w:r>
              <w:rPr>
                <w:color w:val="000000"/>
                <w:sz w:val="18"/>
                <w:szCs w:val="18"/>
              </w:rPr>
              <w:t>2025:Single</w:t>
            </w:r>
            <w:proofErr w:type="gramEnd"/>
            <w:r>
              <w:rPr>
                <w:color w:val="000000"/>
                <w:sz w:val="18"/>
                <w:szCs w:val="18"/>
              </w:rPr>
              <w:t>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A299D8" w14:textId="77777777" w:rsidR="00B807E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PEASE: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F4C9C9" w14:textId="77777777" w:rsidR="00B807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807EC" w14:paraId="6EA607FF" w14:textId="77777777" w:rsidTr="00EE0AD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A0A209" w14:textId="77777777" w:rsidR="00B807E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753CC4" w14:textId="77777777" w:rsidR="00B807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A8EAAA" w14:textId="77777777" w:rsidR="00B807E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PEASE: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3F7632" w14:textId="77777777" w:rsidR="00B807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807EC" w14:paraId="1B94A16B" w14:textId="77777777" w:rsidTr="00EE0AD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8DA570" w14:textId="77777777" w:rsidR="00B807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10B7CB" w14:textId="77777777" w:rsidR="00B807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67B531" w14:textId="77777777" w:rsidR="00B807E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PEASE: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9F1FD2" w14:textId="77777777" w:rsidR="00B807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B807EC" w14:paraId="225F1D37" w14:textId="77777777" w:rsidTr="00EE0AD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014F74" w14:textId="2C774C8C" w:rsidR="00B807EC" w:rsidRDefault="00EE0AD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51D6DA" w14:textId="77777777" w:rsidR="00B807E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March 25, 2026: Regulate state and local participation in federal immigration enforcement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sz w:val="18"/>
                <w:szCs w:val="18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AC4E81" w14:textId="77777777" w:rsidR="00B807E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PEASE: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4C4E27" w14:textId="77777777" w:rsidR="00B807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807EC" w14:paraId="42B4FCFD" w14:textId="77777777" w:rsidTr="00EE0AD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F081F3" w14:textId="77777777" w:rsidR="00B807E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B61F3E" w14:textId="77777777" w:rsidR="00B807EC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73D970CD" w14:textId="77777777" w:rsidR="00B807EC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77C95C29" w14:textId="77777777" w:rsidR="00B807E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E17C1F" w14:textId="77777777" w:rsidR="00B807E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PEASE: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63620B" w14:textId="77777777" w:rsidR="00B807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807EC" w14:paraId="1489AF6D" w14:textId="77777777" w:rsidTr="00EE0AD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5A6135" w14:textId="77777777" w:rsidR="00B807E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PUBLIC SAFETY: Platform </w:t>
            </w:r>
            <w:hyperlink r:id="rId27" w:anchor="PUBLIC">
              <w:r>
                <w:rPr>
                  <w:color w:val="0000FF"/>
                  <w:sz w:val="18"/>
                  <w:szCs w:val="18"/>
                  <w:u w:val="single"/>
                </w:rPr>
                <w:t>page 22 clause 25</w:t>
              </w:r>
            </w:hyperlink>
            <w:r>
              <w:rPr>
                <w:color w:val="000000"/>
                <w:sz w:val="18"/>
                <w:szCs w:val="18"/>
              </w:rPr>
              <w:t>: "The elimination of qualified immunity protections for police officers"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500C4B" w14:textId="77777777" w:rsidR="00B807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Penalize as harassment if approaching police within 25 feet (</w:t>
            </w:r>
            <w:hyperlink r:id="rId28">
              <w:r>
                <w:rPr>
                  <w:color w:val="0000FF"/>
                  <w:sz w:val="18"/>
                  <w:szCs w:val="18"/>
                  <w:u w:val="single"/>
                </w:rPr>
                <w:t>H.2057</w:t>
              </w:r>
            </w:hyperlink>
            <w:r>
              <w:rPr>
                <w:color w:val="000000"/>
                <w:sz w:val="18"/>
                <w:szCs w:val="18"/>
              </w:rPr>
              <w:t xml:space="preserve"> HALO Act, House &amp; Senate: 23 co-sponsors). Sponsoring this bill </w:t>
            </w:r>
            <w:proofErr w:type="gramStart"/>
            <w:r>
              <w:rPr>
                <w:color w:val="000000"/>
                <w:sz w:val="18"/>
                <w:szCs w:val="18"/>
              </w:rPr>
              <w:t>scores in the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negative (but lack of sponsorship has no score).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F44B26" w14:textId="77777777" w:rsidR="00B807E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PEASE: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F3C999" w14:textId="77777777" w:rsidR="00B807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B807EC" w14:paraId="7F979C61" w14:textId="77777777" w:rsidTr="00EE0AD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1BAEF6" w14:textId="77777777" w:rsidR="00B807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9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13B5FD" w14:textId="77777777" w:rsidR="00B807EC" w:rsidRDefault="00000000">
            <w:pPr>
              <w:rPr>
                <w:sz w:val="18"/>
                <w:szCs w:val="18"/>
              </w:rPr>
            </w:pPr>
            <w:hyperlink r:id="rId30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395B3D" w14:textId="77777777" w:rsidR="00B807E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PEASE: NO DONATION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6E1E92" w14:textId="77777777" w:rsidR="00B807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B807EC" w14:paraId="29691BA6" w14:textId="77777777" w:rsidTr="00EE0AD0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57312B" w14:textId="77777777" w:rsidR="00B807E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06293F" w14:textId="77777777" w:rsidR="00B807EC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 out of 11 votes.</w:t>
            </w:r>
          </w:p>
        </w:tc>
      </w:tr>
      <w:tr w:rsidR="00B807EC" w14:paraId="6CEE83E4" w14:textId="77777777" w:rsidTr="00EE0AD0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5666E7" w14:textId="77777777" w:rsidR="00B807E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B67D37" w14:textId="77777777" w:rsidR="00B807EC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F</w:t>
            </w:r>
          </w:p>
        </w:tc>
      </w:tr>
    </w:tbl>
    <w:p w14:paraId="20B6BD11" w14:textId="77777777" w:rsidR="00EE0AD0" w:rsidRPr="003232A9" w:rsidRDefault="00EE0AD0" w:rsidP="00EE0AD0">
      <w:pPr>
        <w:rPr>
          <w:sz w:val="6"/>
          <w:szCs w:val="6"/>
        </w:rPr>
      </w:pPr>
      <w:r w:rsidRPr="003232A9">
        <w:rPr>
          <w:color w:val="000000"/>
          <w:sz w:val="16"/>
          <w:szCs w:val="16"/>
        </w:rPr>
        <w:lastRenderedPageBreak/>
        <w:t xml:space="preserve">CONTACT: Democratic State Committeeman Jesse Gordon (617) 320-6989 </w:t>
      </w:r>
      <w:hyperlink r:id="rId31" w:history="1">
        <w:r w:rsidRPr="003232A9">
          <w:rPr>
            <w:rStyle w:val="Hyperlink"/>
            <w:sz w:val="16"/>
            <w:szCs w:val="16"/>
          </w:rPr>
          <w:t>jesse@jessegordon.com</w:t>
        </w:r>
      </w:hyperlink>
      <w:r w:rsidRPr="003232A9">
        <w:rPr>
          <w:color w:val="000000"/>
          <w:sz w:val="16"/>
          <w:szCs w:val="16"/>
        </w:rPr>
        <w:t>, P.O. Box 530, Randolph MA 02368</w:t>
      </w:r>
    </w:p>
    <w:p w14:paraId="1546A4A9" w14:textId="1D27F38A" w:rsidR="00B807EC" w:rsidRDefault="00B807EC" w:rsidP="00EE0AD0">
      <w:pPr>
        <w:rPr>
          <w:sz w:val="8"/>
          <w:szCs w:val="8"/>
        </w:rPr>
      </w:pPr>
    </w:p>
    <w:sectPr w:rsidR="00B807EC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42BFE09-A701-4C69-9B53-51D50B7EEE9B}"/>
    <w:embedBold r:id="rId2" w:fontKey="{8CC41AA7-4334-43A2-9385-68FBCDFDE44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F0EE197-CBFE-4D39-9837-7BF118B47C96}"/>
    <w:embedBold r:id="rId4" w:fontKey="{2CE35D17-F2C0-4873-8048-0DD13EDE057A}"/>
    <w:embedItalic r:id="rId5" w:fontKey="{6648CA8A-8DCA-4F90-AFF9-0EE3F57672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7EC"/>
    <w:rsid w:val="00B66659"/>
    <w:rsid w:val="00B807EC"/>
    <w:rsid w:val="00BB34E4"/>
    <w:rsid w:val="00EE0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1FA43"/>
  <w15:docId w15:val="{E9BB8063-AB0B-4C8E-AAD9-5BE20F0D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character" w:styleId="Hyperlink">
    <w:name w:val="Hyperlink"/>
    <w:uiPriority w:val="99"/>
    <w:unhideWhenUsed/>
    <w:rsid w:val="00EE0AD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https://www.ontheissues.org/MassScorecard/Party_Charter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5-H2057.htm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mailto:jesse@jessegordon.co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8" Type="http://schemas.openxmlformats.org/officeDocument/2006/relationships/hyperlink" Target="https://www.ontheissues.org/MassScorecard/25-H4672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1117</Words>
  <Characters>6697</Characters>
  <Application>Microsoft Office Word</Application>
  <DocSecurity>0</DocSecurity>
  <Lines>248</Lines>
  <Paragraphs>113</Paragraphs>
  <ScaleCrop>false</ScaleCrop>
  <Company/>
  <LinksUpToDate>false</LinksUpToDate>
  <CharactersWithSpaces>7701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2026-04-28T10:19:00Z</dcterms:created>
  <dcterms:modified xsi:type="dcterms:W3CDTF">2026-04-28T10:20:00Z</dcterms:modified>
</cp:coreProperties>
</file>